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DD6EB" w14:textId="77777777" w:rsidR="00263B8C" w:rsidRPr="00A44121" w:rsidRDefault="00263B8C" w:rsidP="001721B4">
      <w:pPr>
        <w:spacing w:after="0" w:line="240" w:lineRule="auto"/>
        <w:rPr>
          <w:rFonts w:ascii="Times New Roman" w:hAnsi="Times New Roman" w:cs="Times New Roman"/>
          <w:b/>
          <w:bCs/>
        </w:rPr>
      </w:pPr>
      <w:r w:rsidRPr="00A44121">
        <w:rPr>
          <w:rFonts w:ascii="Times New Roman" w:hAnsi="Times New Roman" w:cs="Times New Roman"/>
          <w:b/>
          <w:bCs/>
        </w:rPr>
        <w:t>ROMÂNIA</w:t>
      </w:r>
    </w:p>
    <w:p w14:paraId="07FABFEE" w14:textId="77777777" w:rsidR="00263B8C" w:rsidRPr="00A44121" w:rsidRDefault="00263B8C" w:rsidP="001721B4">
      <w:pPr>
        <w:spacing w:after="0" w:line="240" w:lineRule="auto"/>
        <w:rPr>
          <w:rFonts w:ascii="Times New Roman" w:hAnsi="Times New Roman" w:cs="Times New Roman"/>
          <w:b/>
          <w:bCs/>
        </w:rPr>
      </w:pPr>
      <w:r w:rsidRPr="00A44121">
        <w:rPr>
          <w:rFonts w:ascii="Times New Roman" w:hAnsi="Times New Roman" w:cs="Times New Roman"/>
          <w:b/>
          <w:bCs/>
        </w:rPr>
        <w:t>JUDEȚUL SUCEAVA</w:t>
      </w:r>
    </w:p>
    <w:p w14:paraId="39A1B6AC" w14:textId="3051FF22" w:rsidR="00263B8C" w:rsidRPr="00A44121" w:rsidRDefault="00263B8C" w:rsidP="001721B4">
      <w:pPr>
        <w:spacing w:after="0" w:line="240" w:lineRule="auto"/>
        <w:rPr>
          <w:rFonts w:ascii="Times New Roman" w:hAnsi="Times New Roman" w:cs="Times New Roman"/>
          <w:b/>
          <w:bCs/>
        </w:rPr>
      </w:pPr>
      <w:r w:rsidRPr="00A44121">
        <w:rPr>
          <w:rFonts w:ascii="Times New Roman" w:hAnsi="Times New Roman" w:cs="Times New Roman"/>
          <w:b/>
          <w:bCs/>
        </w:rPr>
        <w:t>PRIMĂRIA ORAȘULUI SALCEA</w:t>
      </w:r>
    </w:p>
    <w:p w14:paraId="54B59A82" w14:textId="7454315F" w:rsidR="00B43CA9" w:rsidRPr="00A44121" w:rsidRDefault="00B43CA9" w:rsidP="001721B4">
      <w:pPr>
        <w:spacing w:after="0" w:line="240" w:lineRule="auto"/>
        <w:rPr>
          <w:rFonts w:ascii="Times New Roman" w:hAnsi="Times New Roman" w:cs="Times New Roman"/>
          <w:b/>
          <w:bCs/>
        </w:rPr>
      </w:pPr>
      <w:r w:rsidRPr="00A44121">
        <w:rPr>
          <w:rFonts w:ascii="Times New Roman" w:hAnsi="Times New Roman" w:cs="Times New Roman"/>
          <w:b/>
          <w:bCs/>
        </w:rPr>
        <w:t>PRIMAR</w:t>
      </w:r>
    </w:p>
    <w:p w14:paraId="20E9ACAC" w14:textId="3C72BA3D" w:rsidR="004426F7" w:rsidRPr="00A44121" w:rsidRDefault="00871D85" w:rsidP="001721B4">
      <w:pPr>
        <w:spacing w:after="0" w:line="240" w:lineRule="auto"/>
        <w:jc w:val="both"/>
        <w:rPr>
          <w:rFonts w:ascii="Times New Roman" w:hAnsi="Times New Roman" w:cs="Times New Roman"/>
          <w:b/>
          <w:bCs/>
        </w:rPr>
      </w:pPr>
      <w:r w:rsidRPr="00A44121">
        <w:rPr>
          <w:rFonts w:ascii="Times New Roman" w:hAnsi="Times New Roman" w:cs="Times New Roman"/>
          <w:b/>
          <w:bCs/>
        </w:rPr>
        <w:t>Nr.</w:t>
      </w:r>
      <w:r w:rsidR="006D16B5" w:rsidRPr="00A44121">
        <w:rPr>
          <w:rFonts w:ascii="Times New Roman" w:hAnsi="Times New Roman" w:cs="Times New Roman"/>
          <w:b/>
          <w:bCs/>
        </w:rPr>
        <w:t xml:space="preserve"> </w:t>
      </w:r>
      <w:r w:rsidR="007B7030" w:rsidRPr="00A44121">
        <w:rPr>
          <w:rFonts w:ascii="Times New Roman" w:hAnsi="Times New Roman" w:cs="Times New Roman"/>
          <w:b/>
          <w:bCs/>
        </w:rPr>
        <w:t>1</w:t>
      </w:r>
      <w:r w:rsidR="00A44121" w:rsidRPr="00A44121">
        <w:rPr>
          <w:rFonts w:ascii="Times New Roman" w:hAnsi="Times New Roman" w:cs="Times New Roman"/>
          <w:b/>
          <w:bCs/>
        </w:rPr>
        <w:t>8039</w:t>
      </w:r>
      <w:r w:rsidR="006D16B5" w:rsidRPr="00A44121">
        <w:rPr>
          <w:rFonts w:ascii="Times New Roman" w:hAnsi="Times New Roman" w:cs="Times New Roman"/>
          <w:b/>
          <w:bCs/>
        </w:rPr>
        <w:t>/</w:t>
      </w:r>
      <w:r w:rsidR="0045283A">
        <w:rPr>
          <w:rFonts w:ascii="Times New Roman" w:hAnsi="Times New Roman" w:cs="Times New Roman"/>
          <w:b/>
          <w:bCs/>
        </w:rPr>
        <w:t>1</w:t>
      </w:r>
      <w:r w:rsidR="00A44121" w:rsidRPr="00A44121">
        <w:rPr>
          <w:rFonts w:ascii="Times New Roman" w:hAnsi="Times New Roman" w:cs="Times New Roman"/>
          <w:b/>
          <w:bCs/>
        </w:rPr>
        <w:t>6.11</w:t>
      </w:r>
      <w:r w:rsidR="00B43CA9" w:rsidRPr="00A44121">
        <w:rPr>
          <w:rFonts w:ascii="Times New Roman" w:hAnsi="Times New Roman" w:cs="Times New Roman"/>
          <w:b/>
          <w:bCs/>
        </w:rPr>
        <w:t>.</w:t>
      </w:r>
      <w:r w:rsidR="006D16B5" w:rsidRPr="00A44121">
        <w:rPr>
          <w:rFonts w:ascii="Times New Roman" w:hAnsi="Times New Roman" w:cs="Times New Roman"/>
          <w:b/>
          <w:bCs/>
        </w:rPr>
        <w:t>2023</w:t>
      </w:r>
      <w:r w:rsidRPr="00A44121">
        <w:rPr>
          <w:rFonts w:ascii="Times New Roman" w:hAnsi="Times New Roman" w:cs="Times New Roman"/>
          <w:b/>
          <w:bCs/>
        </w:rPr>
        <w:t xml:space="preserve"> </w:t>
      </w:r>
    </w:p>
    <w:p w14:paraId="4A4530E2" w14:textId="5B71393F" w:rsidR="006D16B5" w:rsidRPr="00A44121" w:rsidRDefault="00871D85" w:rsidP="006D16B5">
      <w:pPr>
        <w:spacing w:after="0"/>
        <w:jc w:val="center"/>
        <w:rPr>
          <w:rFonts w:ascii="Times New Roman" w:hAnsi="Times New Roman" w:cs="Times New Roman"/>
          <w:b/>
          <w:bCs/>
        </w:rPr>
      </w:pPr>
      <w:bookmarkStart w:id="0" w:name="_Hlk147388643"/>
      <w:r w:rsidRPr="00A44121">
        <w:rPr>
          <w:rFonts w:ascii="Times New Roman" w:hAnsi="Times New Roman" w:cs="Times New Roman"/>
          <w:b/>
          <w:bCs/>
        </w:rPr>
        <w:t>REFERAT DE APROBARE</w:t>
      </w:r>
    </w:p>
    <w:p w14:paraId="46368888" w14:textId="53C224F5" w:rsidR="006005A2" w:rsidRPr="00A44121" w:rsidRDefault="00A44121" w:rsidP="006005A2">
      <w:pPr>
        <w:spacing w:after="0"/>
        <w:jc w:val="center"/>
        <w:rPr>
          <w:rFonts w:ascii="Times New Roman" w:hAnsi="Times New Roman" w:cs="Times New Roman"/>
          <w:b/>
          <w:bCs/>
        </w:rPr>
      </w:pPr>
      <w:r w:rsidRPr="00A44121">
        <w:rPr>
          <w:rFonts w:ascii="Times New Roman" w:hAnsi="Times New Roman" w:cs="Times New Roman"/>
          <w:b/>
          <w:bCs/>
        </w:rPr>
        <w:t>la proiectul de hotărâre privind modificarea Anexei la Hotărârea de Consiliu Local nr. 76 din 9 iunie 2023 privind aprobarea Strategiei Integrate de Dezvoltare Urbană a Zonei Urbane Funcționale Suceava 2021-2030</w:t>
      </w:r>
    </w:p>
    <w:p w14:paraId="4D375121" w14:textId="77777777" w:rsidR="00A44121" w:rsidRPr="00A44121" w:rsidRDefault="00A44121" w:rsidP="006005A2">
      <w:pPr>
        <w:spacing w:after="0"/>
        <w:jc w:val="center"/>
        <w:rPr>
          <w:rFonts w:ascii="Times New Roman" w:hAnsi="Times New Roman" w:cs="Times New Roman"/>
        </w:rPr>
      </w:pPr>
    </w:p>
    <w:bookmarkEnd w:id="0"/>
    <w:p w14:paraId="6C9765CE" w14:textId="77777777" w:rsidR="00A44121" w:rsidRPr="00A44121" w:rsidRDefault="00A44121" w:rsidP="00A44121">
      <w:pPr>
        <w:pStyle w:val="Normal1"/>
        <w:spacing w:before="0" w:after="0"/>
        <w:ind w:firstLine="720"/>
        <w:rPr>
          <w:rFonts w:ascii="Times New Roman" w:hAnsi="Times New Roman"/>
          <w:b/>
          <w:sz w:val="22"/>
          <w:szCs w:val="22"/>
          <w:lang w:val="en-US"/>
        </w:rPr>
      </w:pPr>
      <w:r w:rsidRPr="00A44121">
        <w:rPr>
          <w:rFonts w:ascii="Times New Roman" w:hAnsi="Times New Roman"/>
          <w:sz w:val="22"/>
          <w:szCs w:val="22"/>
        </w:rPr>
        <w:t xml:space="preserve">Prin Hotărârea de Consiliu Local nr. 76 din 9 iunie 2023, s-a aprobat </w:t>
      </w:r>
      <w:r w:rsidRPr="00A44121">
        <w:rPr>
          <w:rFonts w:ascii="Times New Roman" w:hAnsi="Times New Roman"/>
          <w:b/>
          <w:i/>
          <w:sz w:val="22"/>
          <w:szCs w:val="22"/>
        </w:rPr>
        <w:t xml:space="preserve">Strategia Integrată de Dezvoltare Urbană a </w:t>
      </w:r>
      <w:proofErr w:type="spellStart"/>
      <w:r w:rsidRPr="00A44121">
        <w:rPr>
          <w:rFonts w:ascii="Times New Roman" w:hAnsi="Times New Roman"/>
          <w:b/>
          <w:i/>
          <w:sz w:val="22"/>
          <w:szCs w:val="22"/>
          <w:lang w:val="en-US"/>
        </w:rPr>
        <w:t>Zonei</w:t>
      </w:r>
      <w:proofErr w:type="spellEnd"/>
      <w:r w:rsidRPr="00A44121">
        <w:rPr>
          <w:rFonts w:ascii="Times New Roman" w:hAnsi="Times New Roman"/>
          <w:b/>
          <w:i/>
          <w:sz w:val="22"/>
          <w:szCs w:val="22"/>
          <w:lang w:val="en-US"/>
        </w:rPr>
        <w:t xml:space="preserve"> Urbane </w:t>
      </w:r>
      <w:proofErr w:type="spellStart"/>
      <w:r w:rsidRPr="00A44121">
        <w:rPr>
          <w:rFonts w:ascii="Times New Roman" w:hAnsi="Times New Roman"/>
          <w:b/>
          <w:i/>
          <w:sz w:val="22"/>
          <w:szCs w:val="22"/>
          <w:lang w:val="en-US"/>
        </w:rPr>
        <w:t>Funcționale</w:t>
      </w:r>
      <w:proofErr w:type="spellEnd"/>
      <w:r w:rsidRPr="00A44121">
        <w:rPr>
          <w:rFonts w:ascii="Times New Roman" w:hAnsi="Times New Roman"/>
          <w:b/>
          <w:i/>
          <w:sz w:val="22"/>
          <w:szCs w:val="22"/>
          <w:lang w:val="en-US"/>
        </w:rPr>
        <w:t xml:space="preserve"> Suceava 2021-2030</w:t>
      </w:r>
      <w:r w:rsidRPr="00A44121">
        <w:rPr>
          <w:rFonts w:ascii="Times New Roman" w:hAnsi="Times New Roman"/>
          <w:b/>
          <w:sz w:val="22"/>
          <w:szCs w:val="22"/>
          <w:lang w:val="en-US"/>
        </w:rPr>
        <w:t xml:space="preserve">, </w:t>
      </w:r>
      <w:r w:rsidRPr="00A44121">
        <w:rPr>
          <w:rFonts w:ascii="Times New Roman" w:hAnsi="Times New Roman"/>
          <w:sz w:val="22"/>
          <w:szCs w:val="22"/>
        </w:rPr>
        <w:t>prin care s-a stabilit cadrul de dezvoltare al zonei urbane funcționale pentru orizontul de timp 2021-2030.</w:t>
      </w:r>
    </w:p>
    <w:p w14:paraId="072983C1" w14:textId="77777777" w:rsidR="00A44121" w:rsidRPr="00A44121" w:rsidRDefault="00A44121" w:rsidP="00A44121">
      <w:pPr>
        <w:pStyle w:val="Normal1"/>
        <w:spacing w:before="0" w:after="0"/>
        <w:ind w:firstLine="720"/>
        <w:rPr>
          <w:rFonts w:ascii="Times New Roman" w:hAnsi="Times New Roman"/>
          <w:sz w:val="22"/>
          <w:szCs w:val="22"/>
        </w:rPr>
      </w:pPr>
      <w:r w:rsidRPr="00A44121">
        <w:rPr>
          <w:rFonts w:ascii="Times New Roman" w:hAnsi="Times New Roman"/>
          <w:sz w:val="22"/>
          <w:szCs w:val="22"/>
        </w:rPr>
        <w:t xml:space="preserve">Arealul Strategiei Integrate de Dezvoltare Urbană este reprezentat de localitățile cuprinse în Zona Urbană Funcțională Suceava: </w:t>
      </w:r>
    </w:p>
    <w:p w14:paraId="5EB03696" w14:textId="77777777" w:rsidR="00A44121" w:rsidRPr="00A44121" w:rsidRDefault="00A44121" w:rsidP="00A44121">
      <w:pPr>
        <w:pStyle w:val="Normal1"/>
        <w:numPr>
          <w:ilvl w:val="0"/>
          <w:numId w:val="2"/>
        </w:numPr>
        <w:spacing w:before="0" w:after="0"/>
        <w:rPr>
          <w:rFonts w:ascii="Times New Roman" w:hAnsi="Times New Roman"/>
          <w:sz w:val="22"/>
          <w:szCs w:val="22"/>
        </w:rPr>
      </w:pPr>
      <w:r w:rsidRPr="00A44121">
        <w:rPr>
          <w:rFonts w:ascii="Times New Roman" w:hAnsi="Times New Roman"/>
          <w:sz w:val="22"/>
          <w:szCs w:val="22"/>
        </w:rPr>
        <w:t>municipiul Suceava;</w:t>
      </w:r>
    </w:p>
    <w:p w14:paraId="292B1087" w14:textId="77777777" w:rsidR="00A44121" w:rsidRPr="00A44121" w:rsidRDefault="00A44121" w:rsidP="00A44121">
      <w:pPr>
        <w:pStyle w:val="Normal1"/>
        <w:numPr>
          <w:ilvl w:val="0"/>
          <w:numId w:val="2"/>
        </w:numPr>
        <w:spacing w:before="0" w:after="0"/>
        <w:rPr>
          <w:rFonts w:ascii="Times New Roman" w:hAnsi="Times New Roman"/>
          <w:sz w:val="22"/>
          <w:szCs w:val="22"/>
        </w:rPr>
      </w:pPr>
      <w:r w:rsidRPr="00A44121">
        <w:rPr>
          <w:rFonts w:ascii="Times New Roman" w:hAnsi="Times New Roman"/>
          <w:sz w:val="22"/>
          <w:szCs w:val="22"/>
        </w:rPr>
        <w:t>orașul Salcea;</w:t>
      </w:r>
    </w:p>
    <w:p w14:paraId="7425E46E" w14:textId="77777777" w:rsidR="00A44121" w:rsidRPr="00A44121" w:rsidRDefault="00A44121" w:rsidP="00A44121">
      <w:pPr>
        <w:pStyle w:val="Normal1"/>
        <w:numPr>
          <w:ilvl w:val="0"/>
          <w:numId w:val="2"/>
        </w:numPr>
        <w:spacing w:before="0" w:after="0"/>
        <w:rPr>
          <w:rFonts w:ascii="Times New Roman" w:hAnsi="Times New Roman"/>
          <w:sz w:val="22"/>
          <w:szCs w:val="22"/>
        </w:rPr>
      </w:pPr>
      <w:r w:rsidRPr="00A44121">
        <w:rPr>
          <w:rFonts w:ascii="Times New Roman" w:hAnsi="Times New Roman"/>
          <w:sz w:val="22"/>
          <w:szCs w:val="22"/>
        </w:rPr>
        <w:t>comunele: Adâncata, Bosanci, Ipotești, Mitocu Dragomirnei, Moara, Pătrăuți și Șcheia.</w:t>
      </w:r>
    </w:p>
    <w:p w14:paraId="6CB9448C" w14:textId="44846E5D" w:rsidR="00A44121" w:rsidRPr="00A44121" w:rsidRDefault="00A44121" w:rsidP="00A44121">
      <w:pPr>
        <w:pStyle w:val="Normal1"/>
        <w:spacing w:before="0" w:after="0"/>
        <w:rPr>
          <w:rFonts w:ascii="Times New Roman" w:hAnsi="Times New Roman"/>
          <w:sz w:val="22"/>
          <w:szCs w:val="22"/>
        </w:rPr>
      </w:pPr>
      <w:r w:rsidRPr="00A44121">
        <w:rPr>
          <w:rFonts w:ascii="Times New Roman" w:hAnsi="Times New Roman"/>
          <w:sz w:val="22"/>
          <w:szCs w:val="22"/>
        </w:rPr>
        <w:t xml:space="preserve">            Ca urmare a derulării procedurilor legale pentru Strategia Integrată de Dezvoltare Urbană a Zonei Urbane Funcționale Suceava 2021-2030 a fost emis</w:t>
      </w:r>
      <w:r w:rsidR="0045283A">
        <w:rPr>
          <w:rFonts w:ascii="Times New Roman" w:hAnsi="Times New Roman"/>
          <w:sz w:val="22"/>
          <w:szCs w:val="22"/>
        </w:rPr>
        <w:t>ă</w:t>
      </w:r>
      <w:r w:rsidRPr="00A44121">
        <w:rPr>
          <w:rFonts w:ascii="Times New Roman" w:hAnsi="Times New Roman"/>
          <w:sz w:val="22"/>
          <w:szCs w:val="22"/>
        </w:rPr>
        <w:t xml:space="preserve"> de către Agenția pentru Protecție a Mediului decizia etapei de încadrare nr. 16 din 17.02.2022. În luna iulie 2022, ca urmare a unor modificări realizate pe documentul strategic a fost transmisă adresa nr. 25185/07.07.2022, înregistrată la APM cu nr. 9328/11.07.2022, iar ca urmare a analizării documentelor transmise s-a primit </w:t>
      </w:r>
      <w:r w:rsidR="0045283A">
        <w:rPr>
          <w:rFonts w:ascii="Times New Roman" w:hAnsi="Times New Roman"/>
          <w:sz w:val="22"/>
          <w:szCs w:val="22"/>
        </w:rPr>
        <w:t>a</w:t>
      </w:r>
      <w:r w:rsidRPr="00A44121">
        <w:rPr>
          <w:rFonts w:ascii="Times New Roman" w:hAnsi="Times New Roman"/>
          <w:sz w:val="22"/>
          <w:szCs w:val="22"/>
        </w:rPr>
        <w:t>dresa  nr. 9328/20.07.2022 prin care ni s-a comunicat că modificările aduse nu impun reluarea procedurii de avizare și că Decizia Etapei de Încadrare nr. 16 din 17.02.2022 își păstrează valabilitatea.</w:t>
      </w:r>
    </w:p>
    <w:p w14:paraId="1A87A0FA" w14:textId="77777777" w:rsidR="00A44121" w:rsidRPr="00A44121" w:rsidRDefault="00A44121" w:rsidP="00A44121">
      <w:pPr>
        <w:pStyle w:val="Normal1"/>
        <w:spacing w:before="0" w:after="0"/>
        <w:ind w:firstLine="720"/>
        <w:rPr>
          <w:rFonts w:ascii="Times New Roman" w:hAnsi="Times New Roman"/>
          <w:sz w:val="22"/>
          <w:szCs w:val="22"/>
        </w:rPr>
      </w:pPr>
      <w:r w:rsidRPr="00A44121">
        <w:rPr>
          <w:rFonts w:ascii="Times New Roman" w:hAnsi="Times New Roman"/>
          <w:sz w:val="22"/>
          <w:szCs w:val="22"/>
        </w:rPr>
        <w:t>Ulterior emiterii actelor de reglementare, reprezentanții Municipiului Suceava au avut o serie de întâlniri cu reprezentanții Agenției pentru Dezvoltare Regională Nord-Est Piatra Neamț, ocazii cu care au fost purtate discuții tehnice care privesc structura, datele statistice, modul de prezentare, încadrarea documentului strategic în contextul și cerințele Documentului Cadru de implementare al dezvoltării urbane, în vederea obținerii de finanțare nerambursabilă pentru proiectele incluse în documentul strategic în cadrul Programului Regional Nord-Est 2021-2027.</w:t>
      </w:r>
    </w:p>
    <w:p w14:paraId="603762DF" w14:textId="77777777" w:rsidR="00A44121" w:rsidRPr="00A44121" w:rsidRDefault="00A44121" w:rsidP="00A44121">
      <w:pPr>
        <w:pStyle w:val="Normal1"/>
        <w:spacing w:before="0" w:after="0"/>
        <w:rPr>
          <w:rFonts w:ascii="Times New Roman" w:hAnsi="Times New Roman"/>
          <w:sz w:val="22"/>
          <w:szCs w:val="22"/>
        </w:rPr>
      </w:pPr>
      <w:r w:rsidRPr="00A44121">
        <w:rPr>
          <w:rFonts w:ascii="Times New Roman" w:hAnsi="Times New Roman"/>
          <w:sz w:val="22"/>
          <w:szCs w:val="22"/>
        </w:rPr>
        <w:tab/>
        <w:t>Ca urmare a acestor activități, Strategia Integrată de Dezvoltare Urbană a Zonei Urbane Funcționale Suceava 2021-2030 a suferit unele modificări care constau în majoritate în:</w:t>
      </w:r>
    </w:p>
    <w:p w14:paraId="4F9A5B6B" w14:textId="77777777" w:rsidR="00A44121" w:rsidRDefault="00A44121" w:rsidP="00A44121">
      <w:pPr>
        <w:pStyle w:val="Normal1"/>
        <w:numPr>
          <w:ilvl w:val="0"/>
          <w:numId w:val="5"/>
        </w:numPr>
        <w:spacing w:before="0" w:after="0"/>
        <w:ind w:left="284"/>
        <w:rPr>
          <w:rFonts w:ascii="Times New Roman" w:hAnsi="Times New Roman"/>
          <w:sz w:val="22"/>
          <w:szCs w:val="22"/>
        </w:rPr>
      </w:pPr>
      <w:r w:rsidRPr="00A44121">
        <w:rPr>
          <w:rFonts w:ascii="Times New Roman" w:hAnsi="Times New Roman"/>
          <w:sz w:val="22"/>
          <w:szCs w:val="22"/>
        </w:rPr>
        <w:t>Detalierea justificării structurii arealului studiat prin prisma elementelor caracteristice pentru asigurarea conceptului de abordare integrată.</w:t>
      </w:r>
    </w:p>
    <w:p w14:paraId="488AC9C2" w14:textId="3717274F" w:rsidR="00A44121" w:rsidRDefault="00A44121" w:rsidP="00A44121">
      <w:pPr>
        <w:pStyle w:val="Normal1"/>
        <w:numPr>
          <w:ilvl w:val="0"/>
          <w:numId w:val="5"/>
        </w:numPr>
        <w:spacing w:before="0" w:after="0"/>
        <w:ind w:left="142" w:hanging="142"/>
        <w:rPr>
          <w:rFonts w:ascii="Times New Roman" w:hAnsi="Times New Roman"/>
          <w:sz w:val="22"/>
          <w:szCs w:val="22"/>
        </w:rPr>
      </w:pPr>
      <w:r>
        <w:rPr>
          <w:rFonts w:ascii="Times New Roman" w:hAnsi="Times New Roman"/>
          <w:sz w:val="22"/>
          <w:szCs w:val="22"/>
        </w:rPr>
        <w:t xml:space="preserve">  </w:t>
      </w:r>
      <w:r w:rsidRPr="00A44121">
        <w:rPr>
          <w:rFonts w:ascii="Times New Roman" w:hAnsi="Times New Roman"/>
          <w:sz w:val="22"/>
          <w:szCs w:val="22"/>
        </w:rPr>
        <w:t>Reformulări de texte, corelarea datelor statistice și introducerea de informații pentru fiecare unitate administrativă din cadrul ZUF Suceava, precizări suplimentare legate de corelările între capitole, introducerea unor termeni și informații specifice;</w:t>
      </w:r>
    </w:p>
    <w:p w14:paraId="4F57FA93" w14:textId="4FAD6999" w:rsidR="00A44121" w:rsidRDefault="00A44121" w:rsidP="00A44121">
      <w:pPr>
        <w:pStyle w:val="Normal1"/>
        <w:numPr>
          <w:ilvl w:val="0"/>
          <w:numId w:val="5"/>
        </w:numPr>
        <w:spacing w:before="0" w:after="0"/>
        <w:ind w:left="284"/>
        <w:rPr>
          <w:rFonts w:ascii="Times New Roman" w:hAnsi="Times New Roman"/>
          <w:sz w:val="22"/>
          <w:szCs w:val="22"/>
        </w:rPr>
      </w:pPr>
      <w:r w:rsidRPr="00A44121">
        <w:rPr>
          <w:rFonts w:ascii="Times New Roman" w:hAnsi="Times New Roman"/>
          <w:sz w:val="22"/>
          <w:szCs w:val="22"/>
        </w:rPr>
        <w:t>Actualizarea capitolul 2.5 Infrastructură de transport și mobilitate – prin corelarea acestui capitol cu Planul de Mobilitate Urbană Durabilă A Zonei Urbane Funcționale Suceava, respectiv preluarea de informații și date statistice menționate în PMUD ZUF Suceava și includerea în SIDU ZUF Suceava 2021-2030. Menționăm că PMUD ZUF Suceava a parcurs toate procedurile legale și a fost emisa de către Agenția pentru Protecție a Mediului decizia etapei de încadrare nr. 110 din  03.11.2022 și a fost aprobat prin H</w:t>
      </w:r>
      <w:r w:rsidR="0045283A">
        <w:rPr>
          <w:rFonts w:ascii="Times New Roman" w:hAnsi="Times New Roman"/>
          <w:sz w:val="22"/>
          <w:szCs w:val="22"/>
        </w:rPr>
        <w:t>.</w:t>
      </w:r>
      <w:r w:rsidRPr="00A44121">
        <w:rPr>
          <w:rFonts w:ascii="Times New Roman" w:hAnsi="Times New Roman"/>
          <w:sz w:val="22"/>
          <w:szCs w:val="22"/>
        </w:rPr>
        <w:t>C</w:t>
      </w:r>
      <w:r w:rsidR="0045283A">
        <w:rPr>
          <w:rFonts w:ascii="Times New Roman" w:hAnsi="Times New Roman"/>
          <w:sz w:val="22"/>
          <w:szCs w:val="22"/>
        </w:rPr>
        <w:t>.</w:t>
      </w:r>
      <w:r w:rsidRPr="00A44121">
        <w:rPr>
          <w:rFonts w:ascii="Times New Roman" w:hAnsi="Times New Roman"/>
          <w:sz w:val="22"/>
          <w:szCs w:val="22"/>
        </w:rPr>
        <w:t>L</w:t>
      </w:r>
      <w:r w:rsidR="0045283A">
        <w:rPr>
          <w:rFonts w:ascii="Times New Roman" w:hAnsi="Times New Roman"/>
          <w:sz w:val="22"/>
          <w:szCs w:val="22"/>
        </w:rPr>
        <w:t>.</w:t>
      </w:r>
      <w:r w:rsidRPr="00A44121">
        <w:rPr>
          <w:rFonts w:ascii="Times New Roman" w:hAnsi="Times New Roman"/>
          <w:sz w:val="22"/>
          <w:szCs w:val="22"/>
        </w:rPr>
        <w:t xml:space="preserve"> nr. 101 din 24 decembrie 2022;</w:t>
      </w:r>
    </w:p>
    <w:p w14:paraId="19C946C1" w14:textId="6D96DAE2" w:rsidR="00A44121" w:rsidRPr="00A44121" w:rsidRDefault="00A44121" w:rsidP="00A44121">
      <w:pPr>
        <w:pStyle w:val="Normal1"/>
        <w:numPr>
          <w:ilvl w:val="0"/>
          <w:numId w:val="5"/>
        </w:numPr>
        <w:spacing w:before="0" w:after="0"/>
        <w:ind w:left="284"/>
        <w:rPr>
          <w:rFonts w:ascii="Times New Roman" w:hAnsi="Times New Roman"/>
          <w:sz w:val="22"/>
          <w:szCs w:val="22"/>
        </w:rPr>
      </w:pPr>
      <w:r w:rsidRPr="00A44121">
        <w:rPr>
          <w:rFonts w:ascii="Times New Roman" w:hAnsi="Times New Roman"/>
          <w:sz w:val="22"/>
          <w:szCs w:val="22"/>
        </w:rPr>
        <w:t>Explicitarea coerentă și integrată a abordării studiului pe zona urbană funcțională.</w:t>
      </w:r>
    </w:p>
    <w:p w14:paraId="3AC5922E" w14:textId="0641DBDF" w:rsidR="00A44121" w:rsidRPr="00A44121" w:rsidRDefault="00A44121" w:rsidP="00A44121">
      <w:pPr>
        <w:pStyle w:val="Normal1"/>
        <w:spacing w:before="0" w:after="0"/>
        <w:ind w:firstLine="360"/>
        <w:rPr>
          <w:rFonts w:ascii="Times New Roman" w:hAnsi="Times New Roman"/>
          <w:sz w:val="22"/>
          <w:szCs w:val="22"/>
        </w:rPr>
      </w:pPr>
      <w:r w:rsidRPr="00A44121">
        <w:rPr>
          <w:rFonts w:ascii="Times New Roman" w:hAnsi="Times New Roman"/>
          <w:sz w:val="22"/>
          <w:szCs w:val="22"/>
        </w:rPr>
        <w:t>Menționăm că Anexa 4 Lista de proiecte aferente documentului strategic nu a suferit modificări,  în cadrul acesteia fiind 211 proiecte, din care 136 aferente UAT municipiul Suceava și 75 sunt pentru UAT-urile din Zona Urbană Funcțională Suceava.</w:t>
      </w:r>
    </w:p>
    <w:p w14:paraId="4885C601" w14:textId="37DCF210" w:rsidR="00A44121" w:rsidRPr="00A44121" w:rsidRDefault="00A44121" w:rsidP="00A44121">
      <w:pPr>
        <w:pStyle w:val="Normal1"/>
        <w:spacing w:before="0" w:after="0"/>
        <w:rPr>
          <w:rFonts w:ascii="Times New Roman" w:hAnsi="Times New Roman"/>
          <w:b/>
          <w:sz w:val="22"/>
          <w:szCs w:val="22"/>
        </w:rPr>
      </w:pPr>
      <w:r w:rsidRPr="00A44121">
        <w:rPr>
          <w:rFonts w:ascii="Times New Roman" w:hAnsi="Times New Roman"/>
          <w:b/>
          <w:sz w:val="22"/>
          <w:szCs w:val="22"/>
        </w:rPr>
        <w:t>Av</w:t>
      </w:r>
      <w:r w:rsidR="0045283A">
        <w:rPr>
          <w:rFonts w:ascii="Times New Roman" w:hAnsi="Times New Roman"/>
          <w:b/>
          <w:sz w:val="22"/>
          <w:szCs w:val="22"/>
        </w:rPr>
        <w:t>â</w:t>
      </w:r>
      <w:r w:rsidRPr="00A44121">
        <w:rPr>
          <w:rFonts w:ascii="Times New Roman" w:hAnsi="Times New Roman"/>
          <w:b/>
          <w:sz w:val="22"/>
          <w:szCs w:val="22"/>
        </w:rPr>
        <w:t>nd în vedere următoarele :</w:t>
      </w:r>
    </w:p>
    <w:p w14:paraId="4F09DF4A" w14:textId="77777777" w:rsidR="00A44121" w:rsidRPr="00A44121" w:rsidRDefault="00A44121" w:rsidP="00A44121">
      <w:pPr>
        <w:pStyle w:val="Normal1"/>
        <w:numPr>
          <w:ilvl w:val="0"/>
          <w:numId w:val="6"/>
        </w:numPr>
        <w:spacing w:before="0" w:after="0"/>
        <w:ind w:left="284"/>
        <w:rPr>
          <w:rFonts w:ascii="Times New Roman" w:hAnsi="Times New Roman"/>
          <w:b/>
          <w:sz w:val="22"/>
          <w:szCs w:val="22"/>
        </w:rPr>
      </w:pPr>
      <w:r w:rsidRPr="00A44121">
        <w:rPr>
          <w:rFonts w:ascii="Times New Roman" w:hAnsi="Times New Roman"/>
          <w:b/>
          <w:sz w:val="22"/>
          <w:szCs w:val="22"/>
        </w:rPr>
        <w:t>modificările solicitate de către Agenția pentru Dezvoltare Regională Nord-Est asupra documentului strategic;</w:t>
      </w:r>
    </w:p>
    <w:p w14:paraId="48C80C4C" w14:textId="77777777" w:rsidR="00A44121" w:rsidRPr="00A44121" w:rsidRDefault="00A44121" w:rsidP="00A44121">
      <w:pPr>
        <w:pStyle w:val="Normal1"/>
        <w:numPr>
          <w:ilvl w:val="0"/>
          <w:numId w:val="4"/>
        </w:numPr>
        <w:spacing w:before="0" w:after="0"/>
        <w:ind w:left="284"/>
        <w:rPr>
          <w:rFonts w:ascii="Times New Roman" w:hAnsi="Times New Roman"/>
          <w:b/>
          <w:sz w:val="22"/>
          <w:szCs w:val="22"/>
        </w:rPr>
      </w:pPr>
      <w:r w:rsidRPr="00A44121">
        <w:rPr>
          <w:rFonts w:ascii="Times New Roman" w:hAnsi="Times New Roman"/>
          <w:b/>
          <w:sz w:val="22"/>
          <w:szCs w:val="22"/>
        </w:rPr>
        <w:t>adresa Municipiului Suceava nr. 41816/30.10.2023  către Agenția pentru Protecția Mediului Suceava, prin care s-a solicitat punctul de vedere asupra documentului strategic modificat;</w:t>
      </w:r>
    </w:p>
    <w:p w14:paraId="3D8CA776" w14:textId="77777777" w:rsidR="00A44121" w:rsidRPr="00A44121" w:rsidRDefault="00A44121" w:rsidP="00A44121">
      <w:pPr>
        <w:pStyle w:val="Normal1"/>
        <w:numPr>
          <w:ilvl w:val="0"/>
          <w:numId w:val="4"/>
        </w:numPr>
        <w:spacing w:before="0" w:after="0"/>
        <w:ind w:left="284"/>
        <w:rPr>
          <w:rFonts w:ascii="Times New Roman" w:hAnsi="Times New Roman"/>
          <w:b/>
          <w:sz w:val="22"/>
          <w:szCs w:val="22"/>
        </w:rPr>
      </w:pPr>
      <w:r w:rsidRPr="00A44121">
        <w:rPr>
          <w:rFonts w:ascii="Times New Roman" w:hAnsi="Times New Roman"/>
          <w:b/>
          <w:sz w:val="22"/>
          <w:szCs w:val="22"/>
        </w:rPr>
        <w:t>adresa nr. 14384/01.11.2023 emisă de Agenția pentru Protecția Mediului Suceava, prin care  s-a comunicat că modificările aduse nu impun reluarea procedurii de avizare și că Decizia Etapei de Încadrare nr. 16 din 17.02.2022 își păstrează valabilitatea.</w:t>
      </w:r>
    </w:p>
    <w:p w14:paraId="3FBF48B9" w14:textId="22807F7C" w:rsidR="00A44121" w:rsidRPr="00A44121" w:rsidRDefault="00A44121" w:rsidP="00A44121">
      <w:pPr>
        <w:pStyle w:val="Normal1"/>
        <w:numPr>
          <w:ilvl w:val="0"/>
          <w:numId w:val="4"/>
        </w:numPr>
        <w:tabs>
          <w:tab w:val="num" w:pos="900"/>
        </w:tabs>
        <w:spacing w:before="0" w:after="0"/>
        <w:ind w:left="284"/>
        <w:rPr>
          <w:rFonts w:ascii="Times New Roman" w:hAnsi="Times New Roman"/>
          <w:b/>
          <w:sz w:val="22"/>
          <w:szCs w:val="22"/>
        </w:rPr>
      </w:pPr>
      <w:r w:rsidRPr="00A44121">
        <w:rPr>
          <w:rFonts w:ascii="Times New Roman" w:hAnsi="Times New Roman"/>
          <w:b/>
          <w:sz w:val="22"/>
          <w:szCs w:val="22"/>
        </w:rPr>
        <w:t>mențiunea din cadrul Deciziei Etapei de Încadrare nr. 16 din 17.02.2022, emisă de APM Suceava, și anume: „Titularul are  obligația de a supune procedurii de aprobare strategia și orice modificare a acesteia, numai în forma avizată de autoritatea competentă de protecția mediului”;</w:t>
      </w:r>
    </w:p>
    <w:p w14:paraId="2855A8C4" w14:textId="70C84453" w:rsidR="00A44121" w:rsidRPr="00A44121" w:rsidRDefault="00A44121" w:rsidP="00A44121">
      <w:pPr>
        <w:pStyle w:val="normalbullet"/>
        <w:numPr>
          <w:ilvl w:val="0"/>
          <w:numId w:val="0"/>
        </w:numPr>
        <w:tabs>
          <w:tab w:val="num" w:pos="900"/>
        </w:tabs>
        <w:spacing w:before="0" w:after="0"/>
        <w:rPr>
          <w:rFonts w:ascii="Times New Roman" w:hAnsi="Times New Roman"/>
          <w:b/>
          <w:sz w:val="22"/>
          <w:szCs w:val="22"/>
          <w:lang w:val="en-US"/>
        </w:rPr>
      </w:pPr>
      <w:r w:rsidRPr="00A44121">
        <w:rPr>
          <w:rFonts w:ascii="Times New Roman" w:hAnsi="Times New Roman"/>
          <w:b/>
          <w:sz w:val="22"/>
          <w:szCs w:val="22"/>
        </w:rPr>
        <w:t xml:space="preserve">este necesară aprobarea modificării Anexei la Hotărârea de </w:t>
      </w:r>
      <w:r w:rsidR="0045283A">
        <w:rPr>
          <w:rFonts w:ascii="Times New Roman" w:hAnsi="Times New Roman"/>
          <w:b/>
          <w:sz w:val="22"/>
          <w:szCs w:val="22"/>
        </w:rPr>
        <w:t>C</w:t>
      </w:r>
      <w:r w:rsidRPr="00A44121">
        <w:rPr>
          <w:rFonts w:ascii="Times New Roman" w:hAnsi="Times New Roman"/>
          <w:b/>
          <w:sz w:val="22"/>
          <w:szCs w:val="22"/>
        </w:rPr>
        <w:t xml:space="preserve">onsiliu Local nr. 76 din 9 iunie 2023 privind aprobarea </w:t>
      </w:r>
      <w:r w:rsidRPr="00A44121">
        <w:rPr>
          <w:rFonts w:ascii="Times New Roman" w:hAnsi="Times New Roman"/>
          <w:b/>
          <w:sz w:val="22"/>
          <w:szCs w:val="22"/>
          <w:lang w:val="en-US"/>
        </w:rPr>
        <w:t xml:space="preserve">Strategiei Integrate de Dezvoltare Urbană a Zonei Urbane Funcționale Suceava 2021-2030. </w:t>
      </w:r>
    </w:p>
    <w:p w14:paraId="62C2698A" w14:textId="7F3024B8" w:rsidR="00B43CA9" w:rsidRPr="00A44121" w:rsidRDefault="00A44121" w:rsidP="00A44121">
      <w:pPr>
        <w:jc w:val="both"/>
        <w:rPr>
          <w:rFonts w:ascii="Times New Roman" w:hAnsi="Times New Roman" w:cs="Times New Roman"/>
        </w:rPr>
      </w:pPr>
      <w:r w:rsidRPr="00A44121">
        <w:rPr>
          <w:rFonts w:ascii="Times New Roman" w:hAnsi="Times New Roman" w:cs="Times New Roman"/>
        </w:rPr>
        <w:t xml:space="preserve">           Având în vedere importanța pentru Orașul Salcea a Strategiei Integrate de Dezvoltare Urbană a Zonei Urbane Funcționale Suceava 2021-2030, considerăm ca fiind oportună aprobarea proiectului de hotărâre în forma prezentată.</w:t>
      </w:r>
    </w:p>
    <w:p w14:paraId="5757B031" w14:textId="77777777" w:rsidR="00B43CA9" w:rsidRPr="00A44121" w:rsidRDefault="00B43CA9" w:rsidP="00B43CA9">
      <w:pPr>
        <w:spacing w:after="0"/>
        <w:ind w:firstLine="720"/>
        <w:jc w:val="center"/>
        <w:rPr>
          <w:rFonts w:ascii="Times New Roman" w:hAnsi="Times New Roman" w:cs="Times New Roman"/>
          <w:b/>
          <w:bCs/>
        </w:rPr>
      </w:pPr>
      <w:r w:rsidRPr="00A44121">
        <w:rPr>
          <w:rFonts w:ascii="Times New Roman" w:hAnsi="Times New Roman" w:cs="Times New Roman"/>
          <w:b/>
          <w:bCs/>
        </w:rPr>
        <w:t>INIŢIATOR,</w:t>
      </w:r>
    </w:p>
    <w:p w14:paraId="5A0F3891" w14:textId="77777777" w:rsidR="00B43CA9" w:rsidRPr="00A44121" w:rsidRDefault="00B43CA9" w:rsidP="00B43CA9">
      <w:pPr>
        <w:spacing w:after="0"/>
        <w:ind w:firstLine="720"/>
        <w:jc w:val="center"/>
        <w:rPr>
          <w:rFonts w:ascii="Times New Roman" w:hAnsi="Times New Roman" w:cs="Times New Roman"/>
          <w:b/>
          <w:bCs/>
        </w:rPr>
      </w:pPr>
      <w:r w:rsidRPr="00A44121">
        <w:rPr>
          <w:rFonts w:ascii="Times New Roman" w:hAnsi="Times New Roman" w:cs="Times New Roman"/>
          <w:b/>
          <w:bCs/>
        </w:rPr>
        <w:t>PRIMAR</w:t>
      </w:r>
    </w:p>
    <w:p w14:paraId="557BA891" w14:textId="14F9FAAE" w:rsidR="006D16B5" w:rsidRPr="00A44121" w:rsidRDefault="00B43CA9" w:rsidP="00B43CA9">
      <w:pPr>
        <w:spacing w:after="0"/>
        <w:ind w:firstLine="720"/>
        <w:jc w:val="center"/>
        <w:rPr>
          <w:rFonts w:ascii="Times New Roman" w:hAnsi="Times New Roman" w:cs="Times New Roman"/>
          <w:b/>
          <w:bCs/>
        </w:rPr>
      </w:pPr>
      <w:r w:rsidRPr="00A44121">
        <w:rPr>
          <w:rFonts w:ascii="Times New Roman" w:hAnsi="Times New Roman" w:cs="Times New Roman"/>
          <w:b/>
          <w:bCs/>
        </w:rPr>
        <w:t>BELȚIC PÂRWUȘOR – ȚICU - EZEKIEL</w:t>
      </w:r>
    </w:p>
    <w:sectPr w:rsidR="006D16B5" w:rsidRPr="00A44121" w:rsidSect="00A44121">
      <w:pgSz w:w="12240" w:h="15840"/>
      <w:pgMar w:top="170" w:right="340" w:bottom="170" w:left="3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2A31"/>
    <w:multiLevelType w:val="hybridMultilevel"/>
    <w:tmpl w:val="295E700C"/>
    <w:lvl w:ilvl="0" w:tplc="8D765BEE">
      <w:numFmt w:val="bullet"/>
      <w:lvlText w:val="-"/>
      <w:lvlJc w:val="left"/>
      <w:pPr>
        <w:ind w:left="1080" w:hanging="360"/>
      </w:pPr>
      <w:rPr>
        <w:rFonts w:ascii="Times New Roman" w:eastAsia="Times New Roman" w:hAnsi="Times New Roman" w:cs="Times New Roman" w:hint="default"/>
        <w:b/>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0AF21B0F"/>
    <w:multiLevelType w:val="hybridMultilevel"/>
    <w:tmpl w:val="8DD6D856"/>
    <w:lvl w:ilvl="0" w:tplc="8D765BEE">
      <w:numFmt w:val="bullet"/>
      <w:lvlText w:val="-"/>
      <w:lvlJc w:val="left"/>
      <w:pPr>
        <w:ind w:left="720" w:hanging="360"/>
      </w:pPr>
      <w:rPr>
        <w:rFonts w:ascii="Times New Roman" w:eastAsia="Times New Roman"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4782154E"/>
    <w:multiLevelType w:val="hybridMultilevel"/>
    <w:tmpl w:val="805CAA2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F67503"/>
    <w:multiLevelType w:val="hybridMultilevel"/>
    <w:tmpl w:val="510CBA38"/>
    <w:lvl w:ilvl="0" w:tplc="D9DED858">
      <w:start w:val="3"/>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64914B2B"/>
    <w:multiLevelType w:val="multilevel"/>
    <w:tmpl w:val="FB7C4AD8"/>
    <w:lvl w:ilvl="0">
      <w:start w:val="1"/>
      <w:numFmt w:val="decimal"/>
      <w:pStyle w:val="normalbullet"/>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7E7359C0"/>
    <w:multiLevelType w:val="hybridMultilevel"/>
    <w:tmpl w:val="09E86E54"/>
    <w:lvl w:ilvl="0" w:tplc="04180001">
      <w:start w:val="1"/>
      <w:numFmt w:val="bullet"/>
      <w:lvlText w:val=""/>
      <w:lvlJc w:val="left"/>
      <w:pPr>
        <w:ind w:left="720" w:hanging="360"/>
      </w:pPr>
      <w:rPr>
        <w:rFonts w:ascii="Symbol" w:hAnsi="Symbol"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18885763">
    <w:abstractNumId w:val="4"/>
  </w:num>
  <w:num w:numId="2" w16cid:durableId="1481652101">
    <w:abstractNumId w:val="0"/>
  </w:num>
  <w:num w:numId="3" w16cid:durableId="1885480246">
    <w:abstractNumId w:val="3"/>
  </w:num>
  <w:num w:numId="4" w16cid:durableId="1372267571">
    <w:abstractNumId w:val="2"/>
  </w:num>
  <w:num w:numId="5" w16cid:durableId="1598824556">
    <w:abstractNumId w:val="1"/>
  </w:num>
  <w:num w:numId="6" w16cid:durableId="21456577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B41"/>
    <w:rsid w:val="001721B4"/>
    <w:rsid w:val="00195A47"/>
    <w:rsid w:val="001B329B"/>
    <w:rsid w:val="001C1DFD"/>
    <w:rsid w:val="00263B8C"/>
    <w:rsid w:val="002C7B41"/>
    <w:rsid w:val="003570D5"/>
    <w:rsid w:val="00431C56"/>
    <w:rsid w:val="00440F3E"/>
    <w:rsid w:val="004426F7"/>
    <w:rsid w:val="00445AD0"/>
    <w:rsid w:val="0045283A"/>
    <w:rsid w:val="00467974"/>
    <w:rsid w:val="005D4A3E"/>
    <w:rsid w:val="005D68E0"/>
    <w:rsid w:val="006005A2"/>
    <w:rsid w:val="00652060"/>
    <w:rsid w:val="006D16B5"/>
    <w:rsid w:val="00707A43"/>
    <w:rsid w:val="007B4003"/>
    <w:rsid w:val="007B7030"/>
    <w:rsid w:val="00871D85"/>
    <w:rsid w:val="00A44121"/>
    <w:rsid w:val="00B321AA"/>
    <w:rsid w:val="00B43CA9"/>
    <w:rsid w:val="00BF1BA8"/>
    <w:rsid w:val="00C17CC1"/>
    <w:rsid w:val="00C33988"/>
    <w:rsid w:val="00DB5137"/>
    <w:rsid w:val="00EE475F"/>
    <w:rsid w:val="00F93581"/>
    <w:rsid w:val="00FF6D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78E82"/>
  <w15:chartTrackingRefBased/>
  <w15:docId w15:val="{D97364D1-B122-4B83-89BD-01A17DB1D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ullet">
    <w:name w:val="normalbullet"/>
    <w:basedOn w:val="Normal"/>
    <w:rsid w:val="00A44121"/>
    <w:pPr>
      <w:numPr>
        <w:numId w:val="1"/>
      </w:numPr>
      <w:spacing w:before="60" w:after="60" w:line="240" w:lineRule="auto"/>
      <w:jc w:val="both"/>
    </w:pPr>
    <w:rPr>
      <w:rFonts w:ascii="Arial" w:eastAsia="Times New Roman" w:hAnsi="Arial" w:cs="Times New Roman"/>
      <w:noProof/>
      <w:snapToGrid w:val="0"/>
      <w:sz w:val="20"/>
      <w:szCs w:val="24"/>
    </w:rPr>
  </w:style>
  <w:style w:type="paragraph" w:customStyle="1" w:styleId="Normal1">
    <w:name w:val="Normal1"/>
    <w:basedOn w:val="Normal"/>
    <w:rsid w:val="00A44121"/>
    <w:pPr>
      <w:spacing w:before="60" w:after="60" w:line="240" w:lineRule="auto"/>
      <w:jc w:val="both"/>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717</Words>
  <Characters>4164</Characters>
  <Application>Microsoft Office Word</Application>
  <DocSecurity>0</DocSecurity>
  <Lines>34</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UngD</dc:creator>
  <cp:keywords/>
  <dc:description/>
  <cp:lastModifiedBy>Ip114</cp:lastModifiedBy>
  <cp:revision>3</cp:revision>
  <cp:lastPrinted>2023-10-05T08:09:00Z</cp:lastPrinted>
  <dcterms:created xsi:type="dcterms:W3CDTF">2023-11-16T07:31:00Z</dcterms:created>
  <dcterms:modified xsi:type="dcterms:W3CDTF">2023-11-16T07:37:00Z</dcterms:modified>
</cp:coreProperties>
</file>